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none" w:vAnchor="page" w:hAnchor="page" w:x="1612" w:y="1021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490pt;height:700pt;">
            <v:imagedata r:id="rId5" r:href="rId6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718" w:y="1021"/>
        <w:widowControl w:val="0"/>
        <w:rPr>
          <w:sz w:val="2"/>
          <w:szCs w:val="2"/>
        </w:rPr>
      </w:pPr>
      <w:r>
        <w:pict>
          <v:shape id="_x0000_s1027" type="#_x0000_t75" style="width:480pt;height:708pt;">
            <v:imagedata r:id="rId7" r:href="rId8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687" w:y="1021"/>
        <w:widowControl w:val="0"/>
        <w:rPr>
          <w:sz w:val="2"/>
          <w:szCs w:val="2"/>
        </w:rPr>
      </w:pPr>
      <w:r>
        <w:pict>
          <v:shape id="_x0000_s1028" type="#_x0000_t75" style="width:482pt;height:334pt;">
            <v:imagedata r:id="rId9" r:href="rId10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0" w:h="1684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2.jpeg" TargetMode="External"/><Relationship Id="rId9" Type="http://schemas.openxmlformats.org/officeDocument/2006/relationships/image" Target="media/image3.jpeg"/><Relationship Id="rId10" Type="http://schemas.openxmlformats.org/officeDocument/2006/relationships/image" Target="media/image3.jpeg" TargetMode="External"/></Relationships>
</file>