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329" w:y="1086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60pt;height:658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96" w:y="1329"/>
        <w:widowControl w:val="0"/>
        <w:rPr>
          <w:sz w:val="2"/>
          <w:szCs w:val="2"/>
        </w:rPr>
      </w:pPr>
      <w:r>
        <w:pict>
          <v:shape id="_x0000_s1027" type="#_x0000_t75" style="width:493pt;height:678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96" w:y="1086"/>
        <w:widowControl w:val="0"/>
        <w:rPr>
          <w:sz w:val="2"/>
          <w:szCs w:val="2"/>
        </w:rPr>
      </w:pPr>
      <w:r>
        <w:pict>
          <v:shape id="_x0000_s1028" type="#_x0000_t75" style="width:472pt;height:683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742" w:y="1117"/>
        <w:widowControl w:val="0"/>
        <w:rPr>
          <w:sz w:val="2"/>
          <w:szCs w:val="2"/>
        </w:rPr>
      </w:pPr>
      <w:r>
        <w:pict>
          <v:shape id="_x0000_s1029" type="#_x0000_t75" style="width:518pt;height:688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43" w:y="1086"/>
        <w:widowControl w:val="0"/>
        <w:rPr>
          <w:sz w:val="2"/>
          <w:szCs w:val="2"/>
        </w:rPr>
      </w:pPr>
      <w:r>
        <w:pict>
          <v:shape id="_x0000_s1030" type="#_x0000_t75" style="width:499pt;height:690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82" w:y="1568"/>
        <w:widowControl w:val="0"/>
        <w:rPr>
          <w:sz w:val="2"/>
          <w:szCs w:val="2"/>
        </w:rPr>
      </w:pPr>
      <w:r>
        <w:pict>
          <v:shape id="_x0000_s1031" type="#_x0000_t75" style="width:484pt;height:666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861" w:y="1179"/>
        <w:widowControl w:val="0"/>
        <w:rPr>
          <w:sz w:val="2"/>
          <w:szCs w:val="2"/>
        </w:rPr>
      </w:pPr>
      <w:r>
        <w:pict>
          <v:shape id="_x0000_s1032" type="#_x0000_t75" style="width:506pt;height:593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/Relationships>
</file>