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484" w:y="603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36pt;height:651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916" w:y="1595"/>
        <w:widowControl w:val="0"/>
        <w:rPr>
          <w:sz w:val="2"/>
          <w:szCs w:val="2"/>
        </w:rPr>
      </w:pPr>
      <w:r>
        <w:pict>
          <v:shape id="_x0000_s1027" type="#_x0000_t75" style="width:505pt;height:681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35" w:y="1321"/>
        <w:widowControl w:val="0"/>
        <w:rPr>
          <w:sz w:val="2"/>
          <w:szCs w:val="2"/>
        </w:rPr>
      </w:pPr>
      <w:r>
        <w:pict>
          <v:shape id="_x0000_s1028" type="#_x0000_t75" style="width:485pt;height:694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66" w:y="1232"/>
        <w:widowControl w:val="0"/>
        <w:rPr>
          <w:sz w:val="2"/>
          <w:szCs w:val="2"/>
        </w:rPr>
      </w:pPr>
      <w:r>
        <w:pict>
          <v:shape id="_x0000_s1029" type="#_x0000_t75" style="width:492pt;height:687pt;">
            <v:imagedata r:id="rId11" r:href="rId12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468" w:y="1232"/>
        <w:widowControl w:val="0"/>
        <w:rPr>
          <w:sz w:val="2"/>
          <w:szCs w:val="2"/>
        </w:rPr>
      </w:pPr>
      <w:r>
        <w:pict>
          <v:shape id="_x0000_s1030" type="#_x0000_t75" style="width:504pt;height:699pt;">
            <v:imagedata r:id="rId13" r:href="rId14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97" w:y="1409"/>
        <w:widowControl w:val="0"/>
        <w:rPr>
          <w:sz w:val="2"/>
          <w:szCs w:val="2"/>
        </w:rPr>
      </w:pPr>
      <w:r>
        <w:pict>
          <v:shape id="_x0000_s1031" type="#_x0000_t75" style="width:481pt;height:690pt;">
            <v:imagedata r:id="rId15" r:href="rId1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796" w:y="1232"/>
        <w:widowControl w:val="0"/>
        <w:rPr>
          <w:sz w:val="2"/>
          <w:szCs w:val="2"/>
        </w:rPr>
      </w:pPr>
      <w:r>
        <w:pict>
          <v:shape id="_x0000_s1032" type="#_x0000_t75" style="width:502pt;height:552pt;">
            <v:imagedata r:id="rId17" r:href="rId18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7.jpeg" TargetMode="External"/></Relationships>
</file>